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5A9E" w:rsidRDefault="00A163DF" w:rsidP="00EF143C">
      <w:pPr>
        <w:jc w:val="center"/>
        <w:rPr>
          <w:rFonts w:ascii="NikoshBAN" w:hAnsi="NikoshBAN" w:cs="NikoshBAN"/>
          <w:b/>
          <w:sz w:val="28"/>
          <w:szCs w:val="28"/>
          <w:u w:val="single"/>
        </w:rPr>
      </w:pPr>
      <w:r w:rsidRPr="00CB5A9E">
        <w:rPr>
          <w:rFonts w:ascii="NikoshBAN" w:hAnsi="NikoshBAN" w:cs="NikoshBAN"/>
          <w:b/>
          <w:sz w:val="28"/>
          <w:szCs w:val="28"/>
          <w:u w:val="single"/>
        </w:rPr>
        <w:t xml:space="preserve">মৎস্য অধিদপ্তরাধীর প্রতিষ্ঠানসমূহের ২০২১-২০২২ অর্থ বছরে </w:t>
      </w:r>
      <w:r w:rsidRPr="00CB5A9E">
        <w:rPr>
          <w:rFonts w:ascii="NikoshBAN" w:hAnsi="NikoshBAN" w:cs="NikoshBAN"/>
          <w:b/>
          <w:color w:val="F79646" w:themeColor="accent6"/>
          <w:sz w:val="28"/>
          <w:szCs w:val="28"/>
          <w:u w:val="single"/>
        </w:rPr>
        <w:t>কর ব্যতিত রাজস্ব (নন-ট্যাক্স রেভিনিউ)</w:t>
      </w:r>
      <w:r w:rsidRPr="00CB5A9E">
        <w:rPr>
          <w:rFonts w:ascii="NikoshBAN" w:hAnsi="NikoshBAN" w:cs="NikoshBAN"/>
          <w:b/>
          <w:sz w:val="28"/>
          <w:szCs w:val="28"/>
          <w:u w:val="single"/>
        </w:rPr>
        <w:t xml:space="preserve"> এবং </w:t>
      </w:r>
      <w:r w:rsidRPr="00CB5A9E">
        <w:rPr>
          <w:rFonts w:ascii="NikoshBAN" w:hAnsi="NikoshBAN" w:cs="NikoshBAN"/>
          <w:b/>
          <w:color w:val="F79646" w:themeColor="accent6"/>
          <w:sz w:val="28"/>
          <w:szCs w:val="28"/>
          <w:u w:val="single"/>
        </w:rPr>
        <w:t>পরিচালন ব্যয় (অনুন্নয়ন)</w:t>
      </w:r>
      <w:r w:rsidRPr="00CB5A9E">
        <w:rPr>
          <w:rFonts w:ascii="NikoshBAN" w:hAnsi="NikoshBAN" w:cs="NikoshBAN"/>
          <w:b/>
          <w:sz w:val="28"/>
          <w:szCs w:val="28"/>
          <w:u w:val="single"/>
        </w:rPr>
        <w:t xml:space="preserve"> এর প্রতিবেদন প্রণয়নের জন্য অবশ্য পালনীয়  নির্দেশনাসমূহ:</w:t>
      </w:r>
    </w:p>
    <w:p w:rsidR="00EF143C" w:rsidRPr="00EF143C" w:rsidRDefault="00EF143C" w:rsidP="00EF143C">
      <w:pPr>
        <w:jc w:val="center"/>
        <w:rPr>
          <w:rFonts w:ascii="NikoshBAN" w:hAnsi="NikoshBAN" w:cs="NikoshBAN"/>
          <w:b/>
          <w:sz w:val="28"/>
          <w:szCs w:val="28"/>
        </w:rPr>
      </w:pPr>
    </w:p>
    <w:p w:rsidR="00A163DF" w:rsidRPr="007D4538" w:rsidRDefault="00A163DF">
      <w:pPr>
        <w:rPr>
          <w:rFonts w:ascii="NikoshBAN" w:hAnsi="NikoshBAN" w:cs="NikoshBAN"/>
          <w:b/>
          <w:color w:val="943634" w:themeColor="accent2" w:themeShade="BF"/>
          <w:sz w:val="24"/>
          <w:szCs w:val="24"/>
        </w:rPr>
      </w:pPr>
      <w:r w:rsidRPr="007D4538">
        <w:rPr>
          <w:rFonts w:ascii="NikoshBAN" w:hAnsi="NikoshBAN" w:cs="NikoshBAN"/>
          <w:b/>
          <w:color w:val="943634" w:themeColor="accent2" w:themeShade="BF"/>
          <w:sz w:val="24"/>
          <w:szCs w:val="24"/>
        </w:rPr>
        <w:t>১ । বিগত বছরের পুরোনো ছকে প্রতিবেদন প্রণয়ন করা যাবে না।</w:t>
      </w:r>
    </w:p>
    <w:p w:rsidR="007D4538" w:rsidRDefault="00A163DF">
      <w:pPr>
        <w:rPr>
          <w:rFonts w:ascii="NikoshBAN" w:hAnsi="NikoshBAN" w:cs="NikoshBAN"/>
          <w:b/>
          <w:color w:val="FF0000"/>
          <w:sz w:val="26"/>
          <w:szCs w:val="26"/>
        </w:rPr>
      </w:pPr>
      <w:r w:rsidRPr="00EF143C">
        <w:rPr>
          <w:rFonts w:ascii="NikoshBAN" w:hAnsi="NikoshBAN" w:cs="NikoshBAN"/>
          <w:b/>
          <w:color w:val="FF0000"/>
          <w:sz w:val="26"/>
          <w:szCs w:val="26"/>
        </w:rPr>
        <w:t xml:space="preserve">২। ২০২১-২০২২ অর্থ বছরের রাজস্ব আয় এবং ব্যয়ের প্রতিবেদনের জন্য নির্ধারিত ছকপত্রের কলাম (Column) এবং </w:t>
      </w:r>
      <w:r w:rsidR="007D4538">
        <w:rPr>
          <w:rFonts w:ascii="NikoshBAN" w:hAnsi="NikoshBAN" w:cs="NikoshBAN"/>
          <w:b/>
          <w:color w:val="FF0000"/>
          <w:sz w:val="26"/>
          <w:szCs w:val="26"/>
        </w:rPr>
        <w:t xml:space="preserve"> </w:t>
      </w:r>
    </w:p>
    <w:p w:rsidR="00A163DF" w:rsidRDefault="007D4538">
      <w:pPr>
        <w:rPr>
          <w:rFonts w:ascii="NikoshBAN" w:hAnsi="NikoshBAN" w:cs="NikoshBAN"/>
          <w:b/>
          <w:color w:val="FF0000"/>
          <w:sz w:val="26"/>
          <w:szCs w:val="26"/>
        </w:rPr>
      </w:pPr>
      <w:r>
        <w:rPr>
          <w:rFonts w:ascii="NikoshBAN" w:hAnsi="NikoshBAN" w:cs="NikoshBAN"/>
          <w:b/>
          <w:color w:val="FF0000"/>
          <w:sz w:val="26"/>
          <w:szCs w:val="26"/>
        </w:rPr>
        <w:t xml:space="preserve">    </w:t>
      </w:r>
      <w:r w:rsidR="00A163DF" w:rsidRPr="00EF143C">
        <w:rPr>
          <w:rFonts w:ascii="NikoshBAN" w:hAnsi="NikoshBAN" w:cs="NikoshBAN"/>
          <w:b/>
          <w:color w:val="FF0000"/>
          <w:sz w:val="26"/>
          <w:szCs w:val="26"/>
        </w:rPr>
        <w:t>সারি</w:t>
      </w:r>
      <w:r w:rsidR="00EF143C">
        <w:rPr>
          <w:rFonts w:ascii="NikoshBAN" w:hAnsi="NikoshBAN" w:cs="NikoshBAN"/>
          <w:b/>
          <w:color w:val="FF0000"/>
          <w:sz w:val="26"/>
          <w:szCs w:val="26"/>
        </w:rPr>
        <w:t xml:space="preserve"> </w:t>
      </w:r>
      <w:r w:rsidR="00A163DF" w:rsidRPr="00EF143C">
        <w:rPr>
          <w:rFonts w:ascii="NikoshBAN" w:hAnsi="NikoshBAN" w:cs="NikoshBAN"/>
          <w:b/>
          <w:color w:val="FF0000"/>
          <w:sz w:val="26"/>
          <w:szCs w:val="26"/>
        </w:rPr>
        <w:t>(Row) এর সংখ্যার  হ্রাস/বৃদ্ধি করা যাবে না। প্রয়োজনে ছক পত্রের নিচে আলাদাভাবে</w:t>
      </w:r>
      <w:r w:rsidR="001E6819" w:rsidRPr="00EF143C">
        <w:rPr>
          <w:rFonts w:ascii="NikoshBAN" w:hAnsi="NikoshBAN" w:cs="NikoshBAN"/>
          <w:b/>
          <w:color w:val="FF0000"/>
          <w:sz w:val="26"/>
          <w:szCs w:val="26"/>
        </w:rPr>
        <w:t xml:space="preserve"> তথ্য প্রদান করুন।</w:t>
      </w:r>
    </w:p>
    <w:p w:rsidR="00CB5A9E" w:rsidRPr="00CB5A9E" w:rsidRDefault="00CB5A9E">
      <w:pPr>
        <w:rPr>
          <w:rFonts w:ascii="NikoshBAN" w:hAnsi="NikoshBAN" w:cs="NikoshBAN"/>
          <w:b/>
          <w:sz w:val="26"/>
          <w:szCs w:val="26"/>
        </w:rPr>
      </w:pPr>
      <w:r w:rsidRPr="00CB5A9E">
        <w:rPr>
          <w:rFonts w:ascii="NikoshBAN" w:hAnsi="NikoshBAN" w:cs="NikoshBAN"/>
          <w:b/>
          <w:sz w:val="26"/>
          <w:szCs w:val="26"/>
        </w:rPr>
        <w:t xml:space="preserve">৩।  </w:t>
      </w:r>
      <w:r w:rsidRPr="00CB5A9E">
        <w:rPr>
          <w:rFonts w:ascii="NikoshBAN" w:hAnsi="NikoshBAN" w:cs="NikoshBAN"/>
          <w:b/>
          <w:sz w:val="28"/>
          <w:szCs w:val="28"/>
        </w:rPr>
        <w:t xml:space="preserve">কর ব্যতিত রাজস্ব (নন-ট্যাক্স রেভিনিউ) আদায় সংক্রান্ত পরিবর্তিত </w:t>
      </w:r>
      <w:r w:rsidR="00C707EA">
        <w:rPr>
          <w:rFonts w:ascii="NikoshBAN" w:hAnsi="NikoshBAN" w:cs="NikoshBAN"/>
          <w:b/>
          <w:sz w:val="28"/>
          <w:szCs w:val="28"/>
        </w:rPr>
        <w:t>অর্থনৈতিক</w:t>
      </w:r>
      <w:r w:rsidRPr="00CB5A9E">
        <w:rPr>
          <w:rFonts w:ascii="NikoshBAN" w:hAnsi="NikoshBAN" w:cs="NikoshBAN"/>
          <w:b/>
          <w:sz w:val="28"/>
          <w:szCs w:val="28"/>
        </w:rPr>
        <w:t xml:space="preserve"> কোড এবং খাতসমূহ:</w:t>
      </w:r>
    </w:p>
    <w:tbl>
      <w:tblPr>
        <w:tblW w:w="8397" w:type="dxa"/>
        <w:tblInd w:w="468" w:type="dxa"/>
        <w:tblLook w:val="04A0"/>
      </w:tblPr>
      <w:tblGrid>
        <w:gridCol w:w="1010"/>
        <w:gridCol w:w="3511"/>
        <w:gridCol w:w="3876"/>
      </w:tblGrid>
      <w:tr w:rsidR="00CB5A9E" w:rsidRPr="00CB5A9E" w:rsidTr="00CB5A9E">
        <w:trPr>
          <w:trHeight w:val="6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B5A9E" w:rsidRPr="00CB5A9E" w:rsidRDefault="00CB5A9E" w:rsidP="00CB5A9E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bCs/>
                <w:sz w:val="24"/>
                <w:szCs w:val="24"/>
              </w:rPr>
            </w:pPr>
            <w:r w:rsidRPr="00CB5A9E">
              <w:rPr>
                <w:rFonts w:ascii="NikoshBAN" w:eastAsia="Times New Roman" w:hAnsi="NikoshBAN" w:cs="NikoshBAN"/>
                <w:b/>
                <w:bCs/>
                <w:sz w:val="24"/>
                <w:szCs w:val="24"/>
              </w:rPr>
              <w:t>পুরাতন কোড ও খাত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A9E" w:rsidRDefault="00CB5A9E" w:rsidP="00CB5A9E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bCs/>
                <w:sz w:val="24"/>
                <w:szCs w:val="24"/>
              </w:rPr>
            </w:pPr>
            <w:r>
              <w:rPr>
                <w:rFonts w:ascii="NikoshBAN" w:eastAsia="Times New Roman" w:hAnsi="NikoshBAN" w:cs="NikoshBAN"/>
                <w:b/>
                <w:bCs/>
                <w:sz w:val="24"/>
                <w:szCs w:val="24"/>
              </w:rPr>
              <w:t xml:space="preserve">নতুন/পরিবর্তিত কোড ও খাত </w:t>
            </w:r>
          </w:p>
          <w:p w:rsidR="00CB5A9E" w:rsidRPr="00CB5A9E" w:rsidRDefault="00CB5A9E" w:rsidP="00CB5A9E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bCs/>
                <w:sz w:val="24"/>
                <w:szCs w:val="24"/>
              </w:rPr>
            </w:pPr>
            <w:r>
              <w:rPr>
                <w:rFonts w:ascii="NikoshBAN" w:eastAsia="Times New Roman" w:hAnsi="NikoshBAN" w:cs="NikoshBAN"/>
                <w:b/>
                <w:bCs/>
                <w:sz w:val="24"/>
                <w:szCs w:val="24"/>
              </w:rPr>
              <w:t>(</w:t>
            </w:r>
            <w:r w:rsidRPr="00CB5A9E">
              <w:rPr>
                <w:rFonts w:ascii="NikoshBAN" w:eastAsia="Times New Roman" w:hAnsi="NikoshBAN" w:cs="NikoshBAN"/>
                <w:b/>
                <w:bCs/>
                <w:sz w:val="24"/>
                <w:szCs w:val="24"/>
              </w:rPr>
              <w:t>এই কোডে জমা</w:t>
            </w:r>
            <w:r>
              <w:rPr>
                <w:rFonts w:ascii="NikoshBAN" w:eastAsia="Times New Roman" w:hAnsi="NikoshBAN" w:cs="NikoshBAN"/>
                <w:b/>
                <w:bCs/>
                <w:sz w:val="24"/>
                <w:szCs w:val="24"/>
              </w:rPr>
              <w:t xml:space="preserve"> ও হিসেব করতে </w:t>
            </w:r>
            <w:r w:rsidRPr="00CB5A9E">
              <w:rPr>
                <w:rFonts w:ascii="NikoshBAN" w:eastAsia="Times New Roman" w:hAnsi="NikoshBAN" w:cs="NikoshBAN"/>
                <w:b/>
                <w:bCs/>
                <w:sz w:val="24"/>
                <w:szCs w:val="24"/>
              </w:rPr>
              <w:t>হবে।)</w:t>
            </w:r>
          </w:p>
        </w:tc>
      </w:tr>
      <w:tr w:rsidR="00CB5A9E" w:rsidRPr="00CB5A9E" w:rsidTr="00CB5A9E">
        <w:trPr>
          <w:trHeight w:val="30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A9E" w:rsidRPr="00CB5A9E" w:rsidRDefault="00CB5A9E" w:rsidP="00CB5A9E">
            <w:pPr>
              <w:spacing w:after="0" w:line="240" w:lineRule="auto"/>
              <w:rPr>
                <w:rFonts w:ascii="NikoshBAN" w:eastAsia="Times New Roman" w:hAnsi="NikoshBAN" w:cs="NikoshBAN"/>
                <w:b/>
                <w:bCs/>
                <w:color w:val="FF0000"/>
                <w:sz w:val="20"/>
                <w:szCs w:val="20"/>
              </w:rPr>
            </w:pPr>
            <w:r w:rsidRPr="00CB5A9E">
              <w:rPr>
                <w:rFonts w:ascii="NikoshBAN" w:eastAsia="Times New Roman" w:hAnsi="NikoshBAN" w:cs="NikoshBAN"/>
                <w:b/>
                <w:bCs/>
                <w:color w:val="FF0000"/>
                <w:sz w:val="20"/>
                <w:szCs w:val="20"/>
              </w:rPr>
              <w:t>২০৪৭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9E" w:rsidRPr="00CB5A9E" w:rsidRDefault="00CB5A9E" w:rsidP="00CB5A9E">
            <w:pPr>
              <w:spacing w:after="0" w:line="240" w:lineRule="auto"/>
              <w:rPr>
                <w:rFonts w:ascii="NikoshBAN" w:eastAsia="Times New Roman" w:hAnsi="NikoshBAN" w:cs="NikoshBAN"/>
                <w:b/>
                <w:bCs/>
                <w:color w:val="FF0000"/>
                <w:sz w:val="20"/>
                <w:szCs w:val="20"/>
              </w:rPr>
            </w:pPr>
            <w:r w:rsidRPr="00CB5A9E">
              <w:rPr>
                <w:rFonts w:ascii="NikoshBAN" w:eastAsia="Times New Roman" w:hAnsi="NikoshBAN" w:cs="NikoshBAN"/>
                <w:b/>
                <w:bCs/>
                <w:color w:val="FF0000"/>
                <w:sz w:val="20"/>
                <w:szCs w:val="20"/>
              </w:rPr>
              <w:t>মৎস্য শিকার ফি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9E" w:rsidRPr="00CB5A9E" w:rsidRDefault="00CB5A9E" w:rsidP="00CB5A9E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bCs/>
                <w:color w:val="FF0000"/>
              </w:rPr>
            </w:pPr>
            <w:r w:rsidRPr="00CB5A9E">
              <w:rPr>
                <w:rFonts w:ascii="NikoshBAN" w:eastAsia="Times New Roman" w:hAnsi="NikoshBAN" w:cs="NikoshBAN"/>
                <w:b/>
                <w:bCs/>
                <w:color w:val="FF0000"/>
              </w:rPr>
              <w:t>১৪২৩২১৩-মৎস্য ও মৎস্যজাত দ্রব্যাদি বিক্রয়</w:t>
            </w:r>
          </w:p>
        </w:tc>
      </w:tr>
      <w:tr w:rsidR="00CB5A9E" w:rsidRPr="00CB5A9E" w:rsidTr="00CB5A9E">
        <w:trPr>
          <w:trHeight w:val="33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A9E" w:rsidRPr="00CB5A9E" w:rsidRDefault="00CB5A9E" w:rsidP="00CB5A9E">
            <w:pPr>
              <w:spacing w:after="0" w:line="240" w:lineRule="auto"/>
              <w:rPr>
                <w:rFonts w:ascii="NikoshBAN" w:eastAsia="Times New Roman" w:hAnsi="NikoshBAN" w:cs="NikoshBAN"/>
                <w:b/>
                <w:bCs/>
                <w:color w:val="FF0000"/>
                <w:sz w:val="20"/>
                <w:szCs w:val="20"/>
              </w:rPr>
            </w:pPr>
            <w:r w:rsidRPr="00CB5A9E">
              <w:rPr>
                <w:rFonts w:ascii="NikoshBAN" w:eastAsia="Times New Roman" w:hAnsi="NikoshBAN" w:cs="NikoshBAN"/>
                <w:b/>
                <w:bCs/>
                <w:color w:val="FF0000"/>
                <w:sz w:val="20"/>
                <w:szCs w:val="20"/>
              </w:rPr>
              <w:t>২০৭১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9E" w:rsidRPr="00CB5A9E" w:rsidRDefault="00CB5A9E" w:rsidP="00CB5A9E">
            <w:pPr>
              <w:spacing w:after="0" w:line="240" w:lineRule="auto"/>
              <w:rPr>
                <w:rFonts w:ascii="NikoshBAN" w:eastAsia="Times New Roman" w:hAnsi="NikoshBAN" w:cs="NikoshBAN"/>
                <w:b/>
                <w:bCs/>
                <w:color w:val="FF0000"/>
                <w:sz w:val="20"/>
                <w:szCs w:val="20"/>
              </w:rPr>
            </w:pPr>
            <w:r w:rsidRPr="00CB5A9E">
              <w:rPr>
                <w:rFonts w:ascii="NikoshBAN" w:eastAsia="Times New Roman" w:hAnsi="NikoshBAN" w:cs="NikoshBAN"/>
                <w:b/>
                <w:bCs/>
                <w:color w:val="FF0000"/>
                <w:sz w:val="20"/>
                <w:szCs w:val="20"/>
              </w:rPr>
              <w:t>অন্যান্য  সেবা ও ফিশ</w:t>
            </w:r>
          </w:p>
        </w:tc>
        <w:tc>
          <w:tcPr>
            <w:tcW w:w="38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9E" w:rsidRPr="00CB5A9E" w:rsidRDefault="00CB5A9E" w:rsidP="00CB5A9E">
            <w:pPr>
              <w:spacing w:after="0" w:line="240" w:lineRule="auto"/>
              <w:rPr>
                <w:rFonts w:ascii="NikoshBAN" w:eastAsia="Times New Roman" w:hAnsi="NikoshBAN" w:cs="NikoshBAN"/>
                <w:b/>
                <w:bCs/>
              </w:rPr>
            </w:pPr>
          </w:p>
        </w:tc>
      </w:tr>
      <w:tr w:rsidR="00CB5A9E" w:rsidRPr="00CB5A9E" w:rsidTr="00CB5A9E">
        <w:trPr>
          <w:trHeight w:val="7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A9E" w:rsidRPr="00CB5A9E" w:rsidRDefault="00CB5A9E" w:rsidP="00CB5A9E">
            <w:pPr>
              <w:spacing w:after="0" w:line="240" w:lineRule="auto"/>
              <w:rPr>
                <w:rFonts w:ascii="NikoshBAN" w:eastAsia="Times New Roman" w:hAnsi="NikoshBAN" w:cs="NikoshBAN"/>
                <w:b/>
                <w:bCs/>
                <w:color w:val="1F497D" w:themeColor="text2"/>
                <w:sz w:val="20"/>
                <w:szCs w:val="20"/>
              </w:rPr>
            </w:pPr>
            <w:r w:rsidRPr="00CB5A9E">
              <w:rPr>
                <w:rFonts w:ascii="NikoshBAN" w:eastAsia="Times New Roman" w:hAnsi="NikoshBAN" w:cs="NikoshBAN"/>
                <w:b/>
                <w:bCs/>
                <w:color w:val="1F497D" w:themeColor="text2"/>
                <w:sz w:val="20"/>
                <w:szCs w:val="20"/>
              </w:rPr>
              <w:t>২৩৭৬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9E" w:rsidRPr="00CB5A9E" w:rsidRDefault="00CB5A9E" w:rsidP="00CB5A9E">
            <w:pPr>
              <w:spacing w:after="0" w:line="240" w:lineRule="auto"/>
              <w:rPr>
                <w:rFonts w:ascii="NikoshBAN" w:eastAsia="Times New Roman" w:hAnsi="NikoshBAN" w:cs="NikoshBAN"/>
                <w:b/>
                <w:bCs/>
                <w:color w:val="1F497D" w:themeColor="text2"/>
                <w:sz w:val="20"/>
                <w:szCs w:val="20"/>
              </w:rPr>
            </w:pPr>
            <w:r w:rsidRPr="00CB5A9E">
              <w:rPr>
                <w:rFonts w:ascii="NikoshBAN" w:eastAsia="Times New Roman" w:hAnsi="NikoshBAN" w:cs="NikoshBAN"/>
                <w:b/>
                <w:bCs/>
                <w:color w:val="1F497D" w:themeColor="text2"/>
                <w:sz w:val="20"/>
                <w:szCs w:val="20"/>
              </w:rPr>
              <w:t>বিবিধ অ-বাণিজ্যিক বিক্রয়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9E" w:rsidRPr="00CB5A9E" w:rsidRDefault="00CB5A9E" w:rsidP="00CB5A9E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bCs/>
                <w:color w:val="1F497D" w:themeColor="text2"/>
              </w:rPr>
            </w:pPr>
            <w:r w:rsidRPr="00CB5A9E">
              <w:rPr>
                <w:rFonts w:ascii="NikoshBAN" w:eastAsia="Times New Roman" w:hAnsi="NikoshBAN" w:cs="NikoshBAN"/>
                <w:b/>
                <w:bCs/>
                <w:color w:val="1F497D" w:themeColor="text2"/>
              </w:rPr>
              <w:t>১৪২৩২২৬-ব্যবহৃত কাগজ ও স্টেশনারী বিক্রয়</w:t>
            </w:r>
          </w:p>
        </w:tc>
      </w:tr>
    </w:tbl>
    <w:p w:rsidR="00CB5A9E" w:rsidRPr="00EF143C" w:rsidRDefault="00CB5A9E">
      <w:pPr>
        <w:rPr>
          <w:rFonts w:ascii="NikoshBAN" w:hAnsi="NikoshBAN" w:cs="NikoshBAN"/>
          <w:b/>
          <w:color w:val="FF0000"/>
          <w:sz w:val="26"/>
          <w:szCs w:val="26"/>
        </w:rPr>
      </w:pPr>
    </w:p>
    <w:p w:rsidR="00423A4C" w:rsidRPr="00EF143C" w:rsidRDefault="00CB5A9E">
      <w:pPr>
        <w:rPr>
          <w:rFonts w:ascii="NikoshBAN" w:hAnsi="NikoshBAN" w:cs="NikoshBAN"/>
          <w:b/>
          <w:color w:val="548DD4" w:themeColor="text2" w:themeTint="99"/>
          <w:sz w:val="24"/>
          <w:szCs w:val="24"/>
        </w:rPr>
      </w:pPr>
      <w:r>
        <w:rPr>
          <w:rFonts w:ascii="NikoshBAN" w:hAnsi="NikoshBAN" w:cs="NikoshBAN"/>
          <w:b/>
          <w:color w:val="548DD4" w:themeColor="text2" w:themeTint="99"/>
          <w:sz w:val="24"/>
          <w:szCs w:val="24"/>
        </w:rPr>
        <w:t>৪</w:t>
      </w:r>
      <w:r w:rsidR="00423A4C" w:rsidRPr="00EF143C">
        <w:rPr>
          <w:rFonts w:ascii="NikoshBAN" w:hAnsi="NikoshBAN" w:cs="NikoshBAN"/>
          <w:b/>
          <w:color w:val="548DD4" w:themeColor="text2" w:themeTint="99"/>
          <w:sz w:val="24"/>
          <w:szCs w:val="24"/>
        </w:rPr>
        <w:t xml:space="preserve">। ছকপত্রের </w:t>
      </w:r>
      <w:r w:rsidR="00423A4C" w:rsidRPr="00EF143C">
        <w:rPr>
          <w:rFonts w:ascii="NikoshBAN" w:hAnsi="NikoshBAN" w:cs="NikoshBAN"/>
          <w:b/>
          <w:color w:val="C00000"/>
          <w:sz w:val="24"/>
          <w:szCs w:val="24"/>
        </w:rPr>
        <w:t>রঙিন</w:t>
      </w:r>
      <w:r w:rsidR="00423A4C" w:rsidRPr="00EF143C">
        <w:rPr>
          <w:rFonts w:ascii="NikoshBAN" w:hAnsi="NikoshBAN" w:cs="NikoshBAN"/>
          <w:b/>
          <w:color w:val="548DD4" w:themeColor="text2" w:themeTint="99"/>
          <w:sz w:val="24"/>
          <w:szCs w:val="24"/>
        </w:rPr>
        <w:t xml:space="preserve"> অংশগুলোতে সূত্র দেওয়া রয়েছে। তাই </w:t>
      </w:r>
      <w:r w:rsidR="00423A4C" w:rsidRPr="00EF143C">
        <w:rPr>
          <w:rFonts w:ascii="NikoshBAN" w:hAnsi="NikoshBAN" w:cs="NikoshBAN"/>
          <w:b/>
          <w:color w:val="C00000"/>
          <w:sz w:val="24"/>
          <w:szCs w:val="24"/>
        </w:rPr>
        <w:t xml:space="preserve">রঙিন </w:t>
      </w:r>
      <w:r w:rsidR="00423A4C" w:rsidRPr="00EF143C">
        <w:rPr>
          <w:rFonts w:ascii="NikoshBAN" w:hAnsi="NikoshBAN" w:cs="NikoshBAN"/>
          <w:b/>
          <w:color w:val="548DD4" w:themeColor="text2" w:themeTint="99"/>
          <w:sz w:val="24"/>
          <w:szCs w:val="24"/>
        </w:rPr>
        <w:t>অংশগুলোতে কিছু লিখতে হবে না।</w:t>
      </w:r>
    </w:p>
    <w:p w:rsidR="00423A4C" w:rsidRPr="00EF143C" w:rsidRDefault="00CB5A9E">
      <w:pPr>
        <w:rPr>
          <w:rFonts w:ascii="NikoshBAN" w:hAnsi="NikoshBAN" w:cs="NikoshBAN"/>
          <w:b/>
          <w:sz w:val="24"/>
          <w:szCs w:val="24"/>
        </w:rPr>
      </w:pPr>
      <w:r>
        <w:rPr>
          <w:rFonts w:ascii="NikoshBAN" w:hAnsi="NikoshBAN" w:cs="NikoshBAN"/>
          <w:b/>
          <w:sz w:val="24"/>
          <w:szCs w:val="24"/>
        </w:rPr>
        <w:t>৫</w:t>
      </w:r>
      <w:r w:rsidR="00423A4C" w:rsidRPr="00EF143C">
        <w:rPr>
          <w:rFonts w:ascii="NikoshBAN" w:hAnsi="NikoshBAN" w:cs="NikoshBAN"/>
          <w:b/>
          <w:sz w:val="24"/>
          <w:szCs w:val="24"/>
        </w:rPr>
        <w:t>। ছকপত্রে দেওয়া সূত্রগুলো অক্ষুন্ন রাখুন। প্রতিবেদন প্রণয়ন সহজ হবে।</w:t>
      </w:r>
    </w:p>
    <w:p w:rsidR="001E6819" w:rsidRDefault="00CB5A9E">
      <w:pPr>
        <w:rPr>
          <w:rFonts w:ascii="NikoshBAN" w:hAnsi="NikoshBAN" w:cs="NikoshBAN"/>
          <w:b/>
          <w:color w:val="E36C0A" w:themeColor="accent6" w:themeShade="BF"/>
          <w:sz w:val="24"/>
          <w:szCs w:val="24"/>
        </w:rPr>
      </w:pPr>
      <w:r>
        <w:rPr>
          <w:rFonts w:ascii="NikoshBAN" w:hAnsi="NikoshBAN" w:cs="NikoshBAN"/>
          <w:b/>
          <w:color w:val="E36C0A" w:themeColor="accent6" w:themeShade="BF"/>
          <w:sz w:val="24"/>
          <w:szCs w:val="24"/>
        </w:rPr>
        <w:t>৬</w:t>
      </w:r>
      <w:r w:rsidR="001E6819" w:rsidRPr="00EF143C">
        <w:rPr>
          <w:rFonts w:ascii="NikoshBAN" w:hAnsi="NikoshBAN" w:cs="NikoshBAN"/>
          <w:b/>
          <w:color w:val="E36C0A" w:themeColor="accent6" w:themeShade="BF"/>
          <w:sz w:val="24"/>
          <w:szCs w:val="24"/>
        </w:rPr>
        <w:t>। প্রতি মাসে নির্ধারিত সময়ের মধ্যে প্রতিবেদন প্রেরণ নিশ্চিত করুন।</w:t>
      </w:r>
    </w:p>
    <w:p w:rsidR="003321D4" w:rsidRPr="003321D4" w:rsidRDefault="003321D4" w:rsidP="003321D4">
      <w:pPr>
        <w:ind w:left="5760" w:firstLine="720"/>
        <w:rPr>
          <w:rFonts w:ascii="NikoshBAN" w:hAnsi="NikoshBAN" w:cs="NikoshBAN"/>
          <w:sz w:val="24"/>
          <w:szCs w:val="24"/>
        </w:rPr>
      </w:pPr>
      <w:r>
        <w:rPr>
          <w:rFonts w:ascii="NikoshBAN" w:hAnsi="NikoshBAN" w:cs="NikoshBAN"/>
          <w:sz w:val="24"/>
          <w:szCs w:val="24"/>
        </w:rPr>
        <w:t xml:space="preserve">  </w:t>
      </w:r>
      <w:r w:rsidRPr="003321D4">
        <w:rPr>
          <w:rFonts w:ascii="NikoshBAN" w:hAnsi="NikoshBAN" w:cs="NikoshBAN"/>
          <w:sz w:val="24"/>
          <w:szCs w:val="24"/>
        </w:rPr>
        <w:t>অনুরোধক্রমে</w:t>
      </w:r>
    </w:p>
    <w:p w:rsidR="00A163DF" w:rsidRDefault="003321D4" w:rsidP="003321D4">
      <w:pPr>
        <w:tabs>
          <w:tab w:val="left" w:pos="6072"/>
        </w:tabs>
        <w:spacing w:after="0"/>
        <w:ind w:left="5040"/>
        <w:jc w:val="center"/>
        <w:rPr>
          <w:rFonts w:ascii="NikoshBAN" w:hAnsi="NikoshBAN" w:cs="NikoshBAN"/>
        </w:rPr>
      </w:pPr>
      <w:r>
        <w:rPr>
          <w:rFonts w:ascii="NikoshBAN" w:hAnsi="NikoshBAN" w:cs="NikoshBAN"/>
        </w:rPr>
        <w:t>সাইফুল ইসলাম</w:t>
      </w:r>
    </w:p>
    <w:p w:rsidR="003321D4" w:rsidRDefault="003321D4" w:rsidP="003321D4">
      <w:pPr>
        <w:tabs>
          <w:tab w:val="left" w:pos="6072"/>
        </w:tabs>
        <w:spacing w:after="0"/>
        <w:ind w:left="5040"/>
        <w:jc w:val="center"/>
        <w:rPr>
          <w:rFonts w:ascii="NikoshBAN" w:hAnsi="NikoshBAN" w:cs="NikoshBAN"/>
        </w:rPr>
      </w:pPr>
      <w:r>
        <w:rPr>
          <w:rFonts w:ascii="NikoshBAN" w:hAnsi="NikoshBAN" w:cs="NikoshBAN"/>
        </w:rPr>
        <w:t>সহকারী পরিচালক (অর্থ)</w:t>
      </w:r>
    </w:p>
    <w:p w:rsidR="003321D4" w:rsidRDefault="003321D4" w:rsidP="003321D4">
      <w:pPr>
        <w:tabs>
          <w:tab w:val="left" w:pos="6072"/>
        </w:tabs>
        <w:spacing w:after="0"/>
        <w:ind w:left="5040"/>
        <w:jc w:val="center"/>
        <w:rPr>
          <w:rFonts w:ascii="NikoshBAN" w:hAnsi="NikoshBAN" w:cs="NikoshBAN"/>
        </w:rPr>
      </w:pPr>
      <w:r>
        <w:rPr>
          <w:rFonts w:ascii="NikoshBAN" w:hAnsi="NikoshBAN" w:cs="NikoshBAN"/>
        </w:rPr>
        <w:t>মৎস্য অধিদপ্তর, মৎস্য ভবন</w:t>
      </w:r>
    </w:p>
    <w:p w:rsidR="003321D4" w:rsidRDefault="003321D4" w:rsidP="003321D4">
      <w:pPr>
        <w:tabs>
          <w:tab w:val="left" w:pos="6072"/>
        </w:tabs>
        <w:spacing w:after="0"/>
        <w:ind w:left="5040"/>
        <w:jc w:val="center"/>
        <w:rPr>
          <w:rFonts w:ascii="NikoshBAN" w:hAnsi="NikoshBAN" w:cs="NikoshBAN"/>
        </w:rPr>
      </w:pPr>
      <w:r>
        <w:rPr>
          <w:rFonts w:ascii="NikoshBAN" w:hAnsi="NikoshBAN" w:cs="NikoshBAN"/>
        </w:rPr>
        <w:t>রমনা, ঢাকা।</w:t>
      </w:r>
    </w:p>
    <w:p w:rsidR="003321D4" w:rsidRDefault="003321D4" w:rsidP="003321D4">
      <w:pPr>
        <w:tabs>
          <w:tab w:val="left" w:pos="6072"/>
        </w:tabs>
        <w:spacing w:after="0"/>
        <w:ind w:left="5040"/>
        <w:jc w:val="center"/>
        <w:rPr>
          <w:rFonts w:ascii="NikoshBAN" w:hAnsi="NikoshBAN" w:cs="NikoshBAN"/>
        </w:rPr>
      </w:pPr>
      <w:r>
        <w:rPr>
          <w:rFonts w:ascii="NikoshBAN" w:hAnsi="NikoshBAN" w:cs="NikoshBAN"/>
        </w:rPr>
        <w:t>০১৭৬৯৪৫৯০৩১</w:t>
      </w:r>
    </w:p>
    <w:p w:rsidR="003321D4" w:rsidRPr="00A163DF" w:rsidRDefault="003321D4" w:rsidP="003321D4">
      <w:pPr>
        <w:tabs>
          <w:tab w:val="left" w:pos="6072"/>
        </w:tabs>
        <w:rPr>
          <w:rFonts w:ascii="NikoshBAN" w:hAnsi="NikoshBAN" w:cs="NikoshBAN"/>
        </w:rPr>
      </w:pPr>
    </w:p>
    <w:sectPr w:rsidR="003321D4" w:rsidRPr="00A16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163DF"/>
    <w:rsid w:val="001E6819"/>
    <w:rsid w:val="003321D4"/>
    <w:rsid w:val="00423A4C"/>
    <w:rsid w:val="007D4538"/>
    <w:rsid w:val="00A163DF"/>
    <w:rsid w:val="00C707EA"/>
    <w:rsid w:val="00CB5A9E"/>
    <w:rsid w:val="00EF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7</cp:revision>
  <dcterms:created xsi:type="dcterms:W3CDTF">2021-07-12T10:25:00Z</dcterms:created>
  <dcterms:modified xsi:type="dcterms:W3CDTF">2021-07-12T11:05:00Z</dcterms:modified>
</cp:coreProperties>
</file>